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69" w:rsidRPr="004D10CA" w:rsidRDefault="00E66669" w:rsidP="00E66669">
      <w:pPr>
        <w:pStyle w:val="NoSpacing"/>
        <w:jc w:val="center"/>
        <w:rPr>
          <w:rStyle w:val="caps"/>
          <w:rFonts w:ascii="Arial" w:hAnsi="Arial" w:cs="Arial"/>
          <w:b/>
          <w:color w:val="000000"/>
          <w:sz w:val="24"/>
          <w:szCs w:val="24"/>
        </w:rPr>
      </w:pPr>
      <w:r w:rsidRPr="004D10CA">
        <w:rPr>
          <w:rStyle w:val="caps"/>
          <w:rFonts w:ascii="Arial" w:hAnsi="Arial" w:cs="Arial"/>
          <w:b/>
          <w:color w:val="000000"/>
          <w:sz w:val="24"/>
          <w:szCs w:val="24"/>
        </w:rPr>
        <w:t>Approved</w:t>
      </w:r>
    </w:p>
    <w:p w:rsidR="00E66669" w:rsidRPr="004D10CA" w:rsidRDefault="00E66669" w:rsidP="00E66669">
      <w:pPr>
        <w:pStyle w:val="NoSpacing"/>
        <w:jc w:val="center"/>
        <w:rPr>
          <w:rStyle w:val="caps"/>
          <w:rFonts w:ascii="Arial" w:hAnsi="Arial" w:cs="Arial"/>
          <w:b/>
          <w:color w:val="000000"/>
          <w:sz w:val="24"/>
          <w:szCs w:val="24"/>
        </w:rPr>
      </w:pPr>
      <w:r w:rsidRPr="004D10CA">
        <w:rPr>
          <w:rStyle w:val="caps"/>
          <w:rFonts w:ascii="Arial" w:hAnsi="Arial" w:cs="Arial"/>
          <w:b/>
          <w:color w:val="000000"/>
          <w:sz w:val="24"/>
          <w:szCs w:val="24"/>
        </w:rPr>
        <w:t>Chimney Safety Institute of America</w:t>
      </w:r>
    </w:p>
    <w:p w:rsidR="00E66669" w:rsidRPr="00EA2651" w:rsidRDefault="00E66669" w:rsidP="00E66669">
      <w:pPr>
        <w:pStyle w:val="Heading2"/>
        <w:spacing w:before="0" w:beforeAutospacing="0" w:after="0" w:afterAutospacing="0" w:line="276" w:lineRule="auto"/>
        <w:jc w:val="center"/>
        <w:rPr>
          <w:rStyle w:val="caps"/>
          <w:rFonts w:ascii="Arial" w:hAnsi="Arial" w:cs="Arial"/>
          <w:color w:val="000000"/>
          <w:sz w:val="24"/>
          <w:szCs w:val="24"/>
        </w:rPr>
      </w:pPr>
      <w:r w:rsidRPr="00EA2651">
        <w:rPr>
          <w:rStyle w:val="caps"/>
          <w:rFonts w:ascii="Arial" w:hAnsi="Arial" w:cs="Arial"/>
          <w:color w:val="000000"/>
          <w:sz w:val="24"/>
          <w:szCs w:val="24"/>
        </w:rPr>
        <w:t>Board of Directors Meeting</w:t>
      </w:r>
    </w:p>
    <w:p w:rsidR="00E66669" w:rsidRPr="00EA2651" w:rsidRDefault="00E66669" w:rsidP="00E66669">
      <w:pPr>
        <w:pStyle w:val="Heading2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November 13, 2019</w:t>
      </w:r>
      <w:r w:rsidRPr="00EA265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GoToMeeting</w:t>
      </w:r>
    </w:p>
    <w:p w:rsidR="00E66669" w:rsidRDefault="00E66669" w:rsidP="00A84C66">
      <w:pPr>
        <w:rPr>
          <w:rFonts w:ascii="Arial" w:hAnsi="Arial" w:cs="Arial"/>
        </w:rPr>
      </w:pPr>
    </w:p>
    <w:p w:rsidR="00A84C66" w:rsidRPr="00D23799" w:rsidRDefault="00A84C66" w:rsidP="00A84C66">
      <w:pPr>
        <w:rPr>
          <w:rFonts w:ascii="Arial" w:hAnsi="Arial" w:cs="Arial"/>
        </w:rPr>
      </w:pPr>
      <w:r w:rsidRPr="00D23799">
        <w:rPr>
          <w:rFonts w:ascii="Arial" w:hAnsi="Arial" w:cs="Arial"/>
        </w:rPr>
        <w:t xml:space="preserve">President Chuck Roydhouse called the meeting of the Chimney Safety Institute of America Board of Directors to order at </w:t>
      </w:r>
      <w:r w:rsidR="00922A0C">
        <w:rPr>
          <w:rFonts w:ascii="Arial" w:hAnsi="Arial" w:cs="Arial"/>
        </w:rPr>
        <w:t>10:03</w:t>
      </w:r>
      <w:r>
        <w:rPr>
          <w:rFonts w:ascii="Arial" w:hAnsi="Arial" w:cs="Arial"/>
        </w:rPr>
        <w:t>am</w:t>
      </w:r>
    </w:p>
    <w:p w:rsidR="00A84C66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A84C66" w:rsidRPr="00D23799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23799">
        <w:rPr>
          <w:rFonts w:ascii="Arial" w:hAnsi="Arial" w:cs="Arial"/>
          <w:b/>
          <w:color w:val="000000"/>
        </w:rPr>
        <w:t>Directors Present</w:t>
      </w:r>
      <w:r w:rsidRPr="00D23799">
        <w:rPr>
          <w:rFonts w:ascii="Arial" w:hAnsi="Arial" w:cs="Arial"/>
          <w:color w:val="000000"/>
        </w:rPr>
        <w:t xml:space="preserve">: </w:t>
      </w:r>
      <w:r w:rsidR="00922A0C">
        <w:rPr>
          <w:rFonts w:ascii="Arial" w:hAnsi="Arial" w:cs="Arial"/>
          <w:color w:val="000000"/>
        </w:rPr>
        <w:t>Kurt, Avery, Hall, Tommy, Chuck R. Hope, Mark, Pilger, John C</w:t>
      </w:r>
    </w:p>
    <w:p w:rsidR="00A84C66" w:rsidRPr="00D23799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A84C66" w:rsidRPr="00D23799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23799">
        <w:rPr>
          <w:rFonts w:ascii="Arial" w:hAnsi="Arial" w:cs="Arial"/>
          <w:b/>
          <w:color w:val="000000"/>
        </w:rPr>
        <w:t>Directors Absent:</w:t>
      </w:r>
      <w:r w:rsidRPr="00D23799">
        <w:rPr>
          <w:rFonts w:ascii="Arial" w:hAnsi="Arial" w:cs="Arial"/>
          <w:color w:val="000000"/>
        </w:rPr>
        <w:t xml:space="preserve"> </w:t>
      </w:r>
      <w:r w:rsidR="00922A0C">
        <w:rPr>
          <w:rFonts w:ascii="Arial" w:hAnsi="Arial" w:cs="Arial"/>
          <w:color w:val="000000"/>
        </w:rPr>
        <w:t>Darin Bibeau</w:t>
      </w:r>
    </w:p>
    <w:p w:rsidR="00A84C66" w:rsidRPr="00D23799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A84C66" w:rsidRPr="00D23799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D23799">
        <w:rPr>
          <w:rFonts w:ascii="Arial" w:hAnsi="Arial" w:cs="Arial"/>
          <w:b/>
          <w:color w:val="000000"/>
        </w:rPr>
        <w:t xml:space="preserve">Guests Present:  </w:t>
      </w:r>
      <w:r w:rsidR="00922A0C" w:rsidRPr="00922A0C">
        <w:rPr>
          <w:rFonts w:ascii="Arial" w:hAnsi="Arial" w:cs="Arial"/>
          <w:color w:val="000000"/>
        </w:rPr>
        <w:t>Jasper Drengler, Art Garrett</w:t>
      </w:r>
      <w:r w:rsidR="00922A0C">
        <w:rPr>
          <w:rFonts w:ascii="Arial" w:hAnsi="Arial" w:cs="Arial"/>
          <w:b/>
          <w:color w:val="000000"/>
        </w:rPr>
        <w:t xml:space="preserve"> </w:t>
      </w:r>
      <w:r w:rsidRPr="00D23799">
        <w:rPr>
          <w:rFonts w:ascii="Arial" w:hAnsi="Arial" w:cs="Arial"/>
          <w:color w:val="000000"/>
        </w:rPr>
        <w:br/>
      </w:r>
      <w:bookmarkStart w:id="0" w:name="_GoBack"/>
      <w:bookmarkEnd w:id="0"/>
    </w:p>
    <w:p w:rsidR="00A84C66" w:rsidRPr="00D23799" w:rsidRDefault="00A84C66" w:rsidP="00A84C66">
      <w:pPr>
        <w:rPr>
          <w:rFonts w:ascii="Arial" w:hAnsi="Arial" w:cs="Arial"/>
        </w:rPr>
      </w:pPr>
      <w:r w:rsidRPr="00D23799">
        <w:rPr>
          <w:rFonts w:ascii="Arial" w:hAnsi="Arial" w:cs="Arial"/>
          <w:b/>
          <w:color w:val="000000"/>
        </w:rPr>
        <w:t>Staff present:</w:t>
      </w:r>
      <w:r w:rsidRPr="00D23799">
        <w:rPr>
          <w:rFonts w:ascii="Arial" w:hAnsi="Arial" w:cs="Arial"/>
          <w:color w:val="000000"/>
        </w:rPr>
        <w:t xml:space="preserve"> Russ Dimmitt, Megan McMahon</w:t>
      </w:r>
      <w:r w:rsidRPr="00D23799">
        <w:rPr>
          <w:rFonts w:ascii="Arial" w:hAnsi="Arial" w:cs="Arial"/>
          <w:color w:val="000000"/>
        </w:rPr>
        <w:br/>
      </w:r>
      <w:r w:rsidRPr="00D23799">
        <w:rPr>
          <w:rFonts w:ascii="Arial" w:hAnsi="Arial" w:cs="Arial"/>
          <w:color w:val="000000"/>
        </w:rPr>
        <w:br/>
      </w:r>
      <w:r w:rsidRPr="00D23799">
        <w:rPr>
          <w:rFonts w:ascii="Arial" w:hAnsi="Arial" w:cs="Arial"/>
          <w:b/>
        </w:rPr>
        <w:t xml:space="preserve">A motion </w:t>
      </w:r>
      <w:proofErr w:type="gramStart"/>
      <w:r w:rsidRPr="00D23799">
        <w:rPr>
          <w:rFonts w:ascii="Arial" w:hAnsi="Arial" w:cs="Arial"/>
          <w:b/>
        </w:rPr>
        <w:t>was made</w:t>
      </w:r>
      <w:proofErr w:type="gramEnd"/>
      <w:r w:rsidRPr="00D23799">
        <w:rPr>
          <w:rFonts w:ascii="Arial" w:hAnsi="Arial" w:cs="Arial"/>
        </w:rPr>
        <w:t xml:space="preserve"> by</w:t>
      </w:r>
      <w:r w:rsidR="00922A0C">
        <w:rPr>
          <w:rFonts w:ascii="Arial" w:hAnsi="Arial" w:cs="Arial"/>
        </w:rPr>
        <w:t xml:space="preserve"> Tommy Nelms</w:t>
      </w:r>
      <w:r>
        <w:rPr>
          <w:rFonts w:ascii="Arial" w:hAnsi="Arial" w:cs="Arial"/>
        </w:rPr>
        <w:t xml:space="preserve"> </w:t>
      </w:r>
      <w:r w:rsidRPr="00D23799">
        <w:rPr>
          <w:rFonts w:ascii="Arial" w:hAnsi="Arial" w:cs="Arial"/>
        </w:rPr>
        <w:t xml:space="preserve">to accept minutes from the </w:t>
      </w:r>
      <w:r>
        <w:rPr>
          <w:rFonts w:ascii="Arial" w:hAnsi="Arial" w:cs="Arial"/>
        </w:rPr>
        <w:t>August</w:t>
      </w:r>
      <w:r w:rsidRPr="00D23799">
        <w:rPr>
          <w:rFonts w:ascii="Arial" w:hAnsi="Arial" w:cs="Arial"/>
        </w:rPr>
        <w:t xml:space="preserve"> 2019 minutes. Seconded by </w:t>
      </w:r>
      <w:r w:rsidR="00922A0C">
        <w:rPr>
          <w:rFonts w:ascii="Arial" w:hAnsi="Arial" w:cs="Arial"/>
        </w:rPr>
        <w:t xml:space="preserve">John Ceaser. </w:t>
      </w:r>
      <w:r w:rsidRPr="00D23799">
        <w:rPr>
          <w:rFonts w:ascii="Arial" w:hAnsi="Arial" w:cs="Arial"/>
        </w:rPr>
        <w:t>Approved unanimously.</w:t>
      </w:r>
    </w:p>
    <w:p w:rsidR="00A84C66" w:rsidRDefault="00A84C66" w:rsidP="00A84C66">
      <w:pPr>
        <w:rPr>
          <w:rFonts w:ascii="Arial" w:hAnsi="Arial" w:cs="Arial"/>
          <w:b/>
        </w:rPr>
      </w:pPr>
    </w:p>
    <w:p w:rsidR="00922A0C" w:rsidRDefault="00A84C66" w:rsidP="00922A0C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President’s Report: </w:t>
      </w:r>
      <w:r w:rsidRPr="00D23799">
        <w:rPr>
          <w:rFonts w:ascii="Arial" w:hAnsi="Arial" w:cs="Arial"/>
        </w:rPr>
        <w:t xml:space="preserve">As submitted by Chuck Roydhouse </w:t>
      </w:r>
    </w:p>
    <w:p w:rsidR="00A84C66" w:rsidRPr="00D23799" w:rsidRDefault="00A84C66" w:rsidP="00A84C66">
      <w:pPr>
        <w:rPr>
          <w:rFonts w:ascii="Arial" w:hAnsi="Arial" w:cs="Arial"/>
          <w:b/>
        </w:rPr>
      </w:pPr>
    </w:p>
    <w:p w:rsidR="00A84C66" w:rsidRPr="00D23799" w:rsidRDefault="00A84C66" w:rsidP="00A84C66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Treasurer’s Report: </w:t>
      </w:r>
      <w:r w:rsidRPr="00D23799">
        <w:rPr>
          <w:rFonts w:ascii="Arial" w:hAnsi="Arial" w:cs="Arial"/>
        </w:rPr>
        <w:t xml:space="preserve">As submitted by Darin Bibeau </w:t>
      </w:r>
    </w:p>
    <w:p w:rsidR="00A84C66" w:rsidRPr="00D23799" w:rsidRDefault="00A84C66" w:rsidP="00A84C66">
      <w:pPr>
        <w:rPr>
          <w:rFonts w:ascii="Arial" w:hAnsi="Arial" w:cs="Arial"/>
        </w:rPr>
      </w:pPr>
    </w:p>
    <w:p w:rsidR="00A84C66" w:rsidRPr="00D23799" w:rsidRDefault="00A84C66" w:rsidP="00A84C66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>Motion made by</w:t>
      </w:r>
      <w:r w:rsidR="002E1CAE">
        <w:rPr>
          <w:rFonts w:ascii="Arial" w:hAnsi="Arial" w:cs="Arial"/>
          <w:b/>
        </w:rPr>
        <w:t xml:space="preserve"> Chuck Hall</w:t>
      </w:r>
      <w:r w:rsidRPr="00D23799">
        <w:rPr>
          <w:rFonts w:ascii="Arial" w:hAnsi="Arial" w:cs="Arial"/>
        </w:rPr>
        <w:t xml:space="preserve"> motioned </w:t>
      </w:r>
      <w:r>
        <w:rPr>
          <w:rFonts w:ascii="Arial" w:hAnsi="Arial" w:cs="Arial"/>
        </w:rPr>
        <w:t>to accept Treasurers report, by,</w:t>
      </w:r>
      <w:r w:rsidRPr="00D23799">
        <w:rPr>
          <w:rFonts w:ascii="Arial" w:hAnsi="Arial" w:cs="Arial"/>
        </w:rPr>
        <w:t xml:space="preserve"> seconded by</w:t>
      </w:r>
      <w:r w:rsidR="002E1CAE">
        <w:rPr>
          <w:rFonts w:ascii="Arial" w:hAnsi="Arial" w:cs="Arial"/>
        </w:rPr>
        <w:t xml:space="preserve"> John Pilger</w:t>
      </w:r>
      <w:r w:rsidRPr="00D23799">
        <w:rPr>
          <w:rFonts w:ascii="Arial" w:hAnsi="Arial" w:cs="Arial"/>
        </w:rPr>
        <w:t>. Motion passed.</w:t>
      </w:r>
    </w:p>
    <w:p w:rsidR="00A84C66" w:rsidRDefault="00A84C66" w:rsidP="00A84C66">
      <w:pPr>
        <w:rPr>
          <w:rFonts w:ascii="Arial" w:hAnsi="Arial" w:cs="Arial"/>
          <w:b/>
        </w:rPr>
      </w:pPr>
    </w:p>
    <w:p w:rsidR="00A84C66" w:rsidRPr="00847E5C" w:rsidRDefault="00A84C66" w:rsidP="00A84C66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Executive Director Report: </w:t>
      </w:r>
      <w:r>
        <w:rPr>
          <w:rFonts w:ascii="Arial" w:hAnsi="Arial" w:cs="Arial"/>
        </w:rPr>
        <w:t>As submitted by Megan McMahon</w:t>
      </w:r>
    </w:p>
    <w:p w:rsidR="00A84C66" w:rsidRPr="00D23799" w:rsidRDefault="00A84C66" w:rsidP="00A84C6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A84C66" w:rsidRPr="00D23799" w:rsidRDefault="00A84C66" w:rsidP="00A84C66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>Director of Education Report</w:t>
      </w:r>
      <w:r w:rsidRPr="00D23799">
        <w:rPr>
          <w:rFonts w:ascii="Arial" w:hAnsi="Arial" w:cs="Arial"/>
        </w:rPr>
        <w:t>:  As submitted by Russ Dimmitt</w:t>
      </w:r>
    </w:p>
    <w:p w:rsidR="00A84C66" w:rsidRPr="00D23799" w:rsidRDefault="00A84C66" w:rsidP="00A84C66">
      <w:pPr>
        <w:rPr>
          <w:rFonts w:ascii="Arial" w:hAnsi="Arial" w:cs="Arial"/>
        </w:rPr>
      </w:pPr>
    </w:p>
    <w:p w:rsidR="00A84C66" w:rsidRPr="00D23799" w:rsidRDefault="00A84C66" w:rsidP="00A84C66">
      <w:pPr>
        <w:pStyle w:val="NormalWeb"/>
        <w:spacing w:before="0" w:beforeAutospacing="0" w:after="0" w:afterAutospacing="0" w:line="276" w:lineRule="auto"/>
        <w:rPr>
          <w:rStyle w:val="Emphasis"/>
          <w:rFonts w:ascii="Arial" w:hAnsi="Arial" w:cs="Arial"/>
          <w:color w:val="000000"/>
        </w:rPr>
      </w:pPr>
    </w:p>
    <w:p w:rsidR="00A84C66" w:rsidRPr="00D23799" w:rsidRDefault="00A84C66" w:rsidP="00A84C66">
      <w:pPr>
        <w:rPr>
          <w:rFonts w:ascii="Arial" w:hAnsi="Arial" w:cs="Arial"/>
        </w:rPr>
      </w:pPr>
      <w:r w:rsidRPr="00D23799">
        <w:rPr>
          <w:rFonts w:ascii="Arial" w:hAnsi="Arial" w:cs="Arial"/>
          <w:b/>
        </w:rPr>
        <w:t xml:space="preserve">Legal Report: </w:t>
      </w:r>
      <w:r w:rsidRPr="00D23799">
        <w:rPr>
          <w:rFonts w:ascii="Arial" w:hAnsi="Arial" w:cs="Arial"/>
        </w:rPr>
        <w:t>As submitted by Art Garrett, Keller &amp; Heckman LLP.</w:t>
      </w:r>
    </w:p>
    <w:p w:rsidR="00A84C66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A84C66" w:rsidRPr="00D23799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D23799">
        <w:rPr>
          <w:rFonts w:ascii="Arial" w:hAnsi="Arial" w:cs="Arial"/>
          <w:b/>
          <w:color w:val="000000"/>
        </w:rPr>
        <w:t xml:space="preserve">Consent Agenda </w:t>
      </w:r>
      <w:r w:rsidRPr="00D23799">
        <w:rPr>
          <w:rFonts w:ascii="Arial" w:hAnsi="Arial" w:cs="Arial"/>
          <w:b/>
          <w:color w:val="000000"/>
        </w:rPr>
        <w:br/>
      </w:r>
    </w:p>
    <w:p w:rsidR="00A84C66" w:rsidRPr="00A84C66" w:rsidRDefault="00A84C66" w:rsidP="00A84C66">
      <w:pPr>
        <w:pStyle w:val="ListParagraph"/>
        <w:numPr>
          <w:ilvl w:val="0"/>
          <w:numId w:val="4"/>
        </w:numPr>
        <w:spacing w:line="276" w:lineRule="auto"/>
        <w:rPr>
          <w:rStyle w:val="Emphasis"/>
          <w:rFonts w:ascii="Arial" w:hAnsi="Arial" w:cs="Arial"/>
          <w:iCs w:val="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Affiliated Trades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Style w:val="Emphasis"/>
          <w:rFonts w:ascii="Arial" w:hAnsi="Arial" w:cs="Arial"/>
          <w:color w:val="000000"/>
          <w:sz w:val="24"/>
          <w:szCs w:val="24"/>
        </w:rPr>
        <w:t xml:space="preserve">as submitted by Chuck Hall </w:t>
      </w:r>
      <w:r w:rsidRPr="00A84C66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A84C66" w:rsidRPr="00A84C66" w:rsidRDefault="00A84C66" w:rsidP="00A84C66">
      <w:pPr>
        <w:pStyle w:val="ListParagraph"/>
        <w:numPr>
          <w:ilvl w:val="0"/>
          <w:numId w:val="4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Certification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color w:val="000000"/>
          <w:sz w:val="24"/>
          <w:szCs w:val="24"/>
        </w:rPr>
        <w:t>as submitted by John Ceaser</w:t>
      </w:r>
      <w:r w:rsidRPr="00A84C66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A84C66" w:rsidRPr="00A84C66" w:rsidRDefault="00A84C66" w:rsidP="00A84C66">
      <w:pPr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4D10CA">
        <w:rPr>
          <w:rStyle w:val="caps"/>
          <w:rFonts w:ascii="Arial" w:hAnsi="Arial" w:cs="Arial"/>
          <w:b/>
          <w:color w:val="000000"/>
        </w:rPr>
        <w:t>CEU</w:t>
      </w:r>
      <w:r w:rsidRPr="004D10CA">
        <w:rPr>
          <w:rStyle w:val="apple-converted-space"/>
          <w:rFonts w:ascii="Arial" w:hAnsi="Arial" w:cs="Arial"/>
          <w:b/>
          <w:color w:val="000000"/>
        </w:rPr>
        <w:t> </w:t>
      </w:r>
      <w:r w:rsidRPr="004D10CA">
        <w:rPr>
          <w:rFonts w:ascii="Arial" w:hAnsi="Arial" w:cs="Arial"/>
          <w:b/>
          <w:color w:val="000000"/>
        </w:rPr>
        <w:t>Committee</w:t>
      </w:r>
      <w:r w:rsidRPr="00D23799">
        <w:rPr>
          <w:rFonts w:ascii="Arial" w:hAnsi="Arial" w:cs="Arial"/>
          <w:b/>
          <w:color w:val="000000"/>
        </w:rPr>
        <w:t xml:space="preserve"> Report</w:t>
      </w:r>
      <w:r w:rsidRPr="00D23799">
        <w:rPr>
          <w:rStyle w:val="apple-converted-space"/>
          <w:rFonts w:ascii="Arial" w:hAnsi="Arial" w:cs="Arial"/>
          <w:color w:val="000000"/>
        </w:rPr>
        <w:t xml:space="preserve"> as </w:t>
      </w:r>
      <w:r w:rsidRPr="00D23799">
        <w:rPr>
          <w:rStyle w:val="Emphasis"/>
          <w:rFonts w:ascii="Arial" w:hAnsi="Arial" w:cs="Arial"/>
          <w:color w:val="000000"/>
        </w:rPr>
        <w:t xml:space="preserve">submitted by </w:t>
      </w:r>
      <w:r>
        <w:rPr>
          <w:rStyle w:val="Emphasis"/>
          <w:rFonts w:ascii="Arial" w:hAnsi="Arial" w:cs="Arial"/>
          <w:color w:val="000000"/>
        </w:rPr>
        <w:t>Chuck Roydhouse</w:t>
      </w:r>
      <w:r w:rsidRPr="00A84C66">
        <w:rPr>
          <w:rStyle w:val="Emphasis"/>
          <w:rFonts w:ascii="Arial" w:hAnsi="Arial" w:cs="Arial"/>
          <w:color w:val="000000"/>
        </w:rPr>
        <w:br/>
      </w:r>
    </w:p>
    <w:p w:rsidR="00A84C66" w:rsidRPr="00D23799" w:rsidRDefault="00A84C66" w:rsidP="00A84C66">
      <w:pPr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Education Development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 w:rsidRPr="00EA2651">
        <w:rPr>
          <w:rStyle w:val="Emphasis"/>
          <w:rFonts w:ascii="Arial" w:hAnsi="Arial" w:cs="Arial"/>
          <w:color w:val="000000"/>
        </w:rPr>
        <w:t xml:space="preserve">John </w:t>
      </w:r>
      <w:proofErr w:type="spellStart"/>
      <w:r w:rsidRPr="00EA2651">
        <w:rPr>
          <w:rStyle w:val="Emphasis"/>
          <w:rFonts w:ascii="Arial" w:hAnsi="Arial" w:cs="Arial"/>
          <w:color w:val="000000"/>
        </w:rPr>
        <w:t>Ceasar</w:t>
      </w:r>
      <w:proofErr w:type="spellEnd"/>
      <w:r w:rsidRPr="00D23799">
        <w:rPr>
          <w:rStyle w:val="Emphasis"/>
          <w:rFonts w:ascii="Arial" w:hAnsi="Arial" w:cs="Arial"/>
          <w:color w:val="000000"/>
        </w:rPr>
        <w:br/>
      </w:r>
    </w:p>
    <w:p w:rsidR="00A84C66" w:rsidRPr="00D23799" w:rsidRDefault="00A84C66" w:rsidP="00A84C66">
      <w:pPr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lastRenderedPageBreak/>
        <w:t>Governance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Hope Stevenson</w:t>
      </w:r>
    </w:p>
    <w:p w:rsidR="00A84C66" w:rsidRPr="00D23799" w:rsidRDefault="00A84C66" w:rsidP="00A84C66">
      <w:p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A84C66" w:rsidRPr="0084728E" w:rsidRDefault="00A84C66" w:rsidP="00A84C66">
      <w:pPr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International Relations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Pilger </w:t>
      </w:r>
      <w:r w:rsidRPr="0084728E">
        <w:rPr>
          <w:rStyle w:val="Emphasis"/>
          <w:rFonts w:ascii="Arial" w:hAnsi="Arial" w:cs="Arial"/>
          <w:color w:val="000000"/>
        </w:rPr>
        <w:br/>
      </w:r>
    </w:p>
    <w:p w:rsidR="00A84C66" w:rsidRPr="0084728E" w:rsidRDefault="00A84C66" w:rsidP="00A84C66">
      <w:pPr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b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Long Range Planning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>
        <w:rPr>
          <w:rStyle w:val="Emphasis"/>
          <w:rFonts w:ascii="Arial" w:hAnsi="Arial" w:cs="Arial"/>
          <w:color w:val="000000"/>
        </w:rPr>
        <w:t>Avery Soderman</w:t>
      </w:r>
    </w:p>
    <w:p w:rsidR="00A84C66" w:rsidRPr="00D23799" w:rsidRDefault="00A84C66" w:rsidP="00A84C66">
      <w:pPr>
        <w:spacing w:line="276" w:lineRule="auto"/>
        <w:rPr>
          <w:rStyle w:val="Emphasis"/>
          <w:rFonts w:ascii="Arial" w:hAnsi="Arial" w:cs="Arial"/>
          <w:b/>
          <w:iCs w:val="0"/>
          <w:color w:val="000000"/>
        </w:rPr>
      </w:pPr>
      <w:r w:rsidRPr="00D23799">
        <w:rPr>
          <w:rStyle w:val="Emphasis"/>
          <w:rFonts w:ascii="Arial" w:hAnsi="Arial" w:cs="Arial"/>
          <w:color w:val="000000"/>
        </w:rPr>
        <w:br/>
      </w:r>
    </w:p>
    <w:p w:rsidR="00A84C66" w:rsidRPr="00D23799" w:rsidRDefault="00A84C66" w:rsidP="00A84C66">
      <w:pPr>
        <w:pStyle w:val="ListParagraph"/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color w:val="000000"/>
          <w:sz w:val="24"/>
          <w:szCs w:val="24"/>
        </w:rPr>
        <w:t>Product Acceptance Committee Report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t xml:space="preserve"> as submitted by Megan McMahon on behalf of Eric Adair</w:t>
      </w:r>
      <w:r w:rsidRPr="00D23799">
        <w:rPr>
          <w:rStyle w:val="Emphasis"/>
          <w:rFonts w:ascii="Arial" w:hAnsi="Arial" w:cs="Arial"/>
          <w:color w:val="000000"/>
          <w:sz w:val="24"/>
          <w:szCs w:val="24"/>
        </w:rPr>
        <w:br/>
      </w:r>
    </w:p>
    <w:p w:rsidR="00A84C66" w:rsidRPr="002B1E49" w:rsidRDefault="00A84C66" w:rsidP="00A84C66">
      <w:pPr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C-DET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</w:t>
      </w:r>
      <w:proofErr w:type="spellStart"/>
      <w:r w:rsidRPr="00D23799">
        <w:rPr>
          <w:rStyle w:val="Emphasis"/>
          <w:rFonts w:ascii="Arial" w:hAnsi="Arial" w:cs="Arial"/>
          <w:color w:val="000000"/>
        </w:rPr>
        <w:t>Bently</w:t>
      </w:r>
      <w:proofErr w:type="spellEnd"/>
      <w:r w:rsidRPr="002B1E49">
        <w:rPr>
          <w:rStyle w:val="Emphasis"/>
          <w:rFonts w:ascii="Arial" w:hAnsi="Arial" w:cs="Arial"/>
          <w:color w:val="000000"/>
        </w:rPr>
        <w:br/>
      </w:r>
    </w:p>
    <w:p w:rsidR="00A84C66" w:rsidRPr="0090640F" w:rsidRDefault="00A84C66" w:rsidP="00A84C66">
      <w:pPr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Ethics Committee</w:t>
      </w:r>
      <w:r w:rsidRPr="00D23799">
        <w:rPr>
          <w:rStyle w:val="Emphasis"/>
          <w:rFonts w:ascii="Arial" w:hAnsi="Arial" w:cs="Arial"/>
          <w:color w:val="000000"/>
        </w:rPr>
        <w:t xml:space="preserve"> as submitted by </w:t>
      </w:r>
      <w:r>
        <w:rPr>
          <w:rStyle w:val="Emphasis"/>
          <w:rFonts w:ascii="Arial" w:hAnsi="Arial" w:cs="Arial"/>
          <w:color w:val="000000"/>
        </w:rPr>
        <w:t>Mark Stoner</w:t>
      </w:r>
    </w:p>
    <w:p w:rsidR="00A84C66" w:rsidRPr="00D23799" w:rsidRDefault="00A84C66" w:rsidP="00A84C66">
      <w:pPr>
        <w:spacing w:line="276" w:lineRule="auto"/>
        <w:ind w:left="144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A84C66" w:rsidRPr="004D10CA" w:rsidRDefault="00A84C66" w:rsidP="00A84C66">
      <w:pPr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Finance Committee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Darin Bibeau</w:t>
      </w:r>
    </w:p>
    <w:p w:rsidR="00A84C66" w:rsidRPr="00D23799" w:rsidRDefault="00A84C66" w:rsidP="00A84C66">
      <w:pPr>
        <w:spacing w:line="276" w:lineRule="auto"/>
        <w:ind w:left="360"/>
        <w:rPr>
          <w:rStyle w:val="Emphasis"/>
          <w:rFonts w:ascii="Arial" w:hAnsi="Arial" w:cs="Arial"/>
          <w:i w:val="0"/>
          <w:iCs w:val="0"/>
          <w:color w:val="000000"/>
        </w:rPr>
      </w:pPr>
    </w:p>
    <w:p w:rsidR="00A84C66" w:rsidRPr="0090640F" w:rsidRDefault="00A84C66" w:rsidP="00A84C66">
      <w:pPr>
        <w:numPr>
          <w:ilvl w:val="0"/>
          <w:numId w:val="2"/>
        </w:numPr>
        <w:spacing w:line="276" w:lineRule="auto"/>
        <w:rPr>
          <w:rStyle w:val="Emphasis"/>
          <w:rFonts w:ascii="Arial" w:hAnsi="Arial" w:cs="Arial"/>
          <w:i w:val="0"/>
          <w:iCs w:val="0"/>
          <w:color w:val="000000"/>
        </w:rPr>
      </w:pPr>
      <w:r w:rsidRPr="00D23799">
        <w:rPr>
          <w:rStyle w:val="Emphasis"/>
          <w:rFonts w:ascii="Arial" w:hAnsi="Arial" w:cs="Arial"/>
          <w:b/>
          <w:color w:val="000000"/>
        </w:rPr>
        <w:t>Master Chimney Sweep Taskforce Report</w:t>
      </w:r>
      <w:r w:rsidRPr="00D23799">
        <w:rPr>
          <w:rStyle w:val="Emphasis"/>
          <w:rFonts w:ascii="Arial" w:hAnsi="Arial" w:cs="Arial"/>
          <w:color w:val="000000"/>
        </w:rPr>
        <w:t xml:space="preserve"> as submitted by John Pilger</w:t>
      </w:r>
    </w:p>
    <w:p w:rsidR="00A84C66" w:rsidRPr="004D10CA" w:rsidRDefault="00A84C66" w:rsidP="00A84C66">
      <w:pPr>
        <w:rPr>
          <w:rStyle w:val="Emphasis"/>
          <w:rFonts w:ascii="Arial" w:hAnsi="Arial" w:cs="Arial"/>
          <w:i w:val="0"/>
        </w:rPr>
      </w:pPr>
    </w:p>
    <w:p w:rsidR="00A84C66" w:rsidRPr="00D23799" w:rsidRDefault="00A84C66" w:rsidP="00A84C66">
      <w:pPr>
        <w:pStyle w:val="ListParagraph"/>
        <w:numPr>
          <w:ilvl w:val="0"/>
          <w:numId w:val="3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D23799">
        <w:rPr>
          <w:rStyle w:val="Emphasis"/>
          <w:rFonts w:ascii="Arial" w:hAnsi="Arial" w:cs="Arial"/>
          <w:b/>
          <w:sz w:val="24"/>
          <w:szCs w:val="24"/>
        </w:rPr>
        <w:t>Safety Committee</w:t>
      </w:r>
      <w:r>
        <w:rPr>
          <w:rStyle w:val="Emphasis"/>
          <w:rFonts w:ascii="Arial" w:hAnsi="Arial" w:cs="Arial"/>
          <w:sz w:val="24"/>
          <w:szCs w:val="24"/>
        </w:rPr>
        <w:t xml:space="preserve"> as</w:t>
      </w:r>
      <w:r w:rsidRPr="00D23799">
        <w:rPr>
          <w:rStyle w:val="Emphasis"/>
          <w:rFonts w:ascii="Arial" w:hAnsi="Arial" w:cs="Arial"/>
          <w:sz w:val="24"/>
          <w:szCs w:val="24"/>
        </w:rPr>
        <w:t xml:space="preserve"> submitted by </w:t>
      </w:r>
      <w:r>
        <w:rPr>
          <w:rStyle w:val="Emphasis"/>
          <w:rFonts w:ascii="Arial" w:hAnsi="Arial" w:cs="Arial"/>
          <w:sz w:val="24"/>
          <w:szCs w:val="24"/>
        </w:rPr>
        <w:t>Tommy Nelms</w:t>
      </w:r>
    </w:p>
    <w:p w:rsidR="00A84C66" w:rsidRPr="0090640F" w:rsidRDefault="00A84C66" w:rsidP="00A84C66">
      <w:pPr>
        <w:rPr>
          <w:rStyle w:val="Emphasis"/>
          <w:rFonts w:ascii="Arial" w:hAnsi="Arial" w:cs="Arial"/>
          <w:i w:val="0"/>
        </w:rPr>
      </w:pPr>
      <w:r w:rsidRPr="0090640F">
        <w:rPr>
          <w:rStyle w:val="Emphasis"/>
          <w:rFonts w:ascii="Arial" w:hAnsi="Arial" w:cs="Arial"/>
        </w:rPr>
        <w:br/>
      </w:r>
    </w:p>
    <w:p w:rsidR="00A84C66" w:rsidRPr="004D10CA" w:rsidRDefault="00A84C66" w:rsidP="00A84C66">
      <w:pPr>
        <w:rPr>
          <w:rFonts w:ascii="Arial" w:hAnsi="Arial" w:cs="Arial"/>
        </w:rPr>
      </w:pPr>
      <w:r w:rsidRPr="004D10CA">
        <w:rPr>
          <w:rFonts w:ascii="Arial" w:hAnsi="Arial" w:cs="Arial"/>
          <w:b/>
        </w:rPr>
        <w:t>Motion made by</w:t>
      </w:r>
      <w:r w:rsidRPr="004D10CA">
        <w:rPr>
          <w:rFonts w:ascii="Arial" w:hAnsi="Arial" w:cs="Arial"/>
        </w:rPr>
        <w:t xml:space="preserve"> motioned made by</w:t>
      </w:r>
      <w:r>
        <w:rPr>
          <w:rFonts w:ascii="Arial" w:hAnsi="Arial" w:cs="Arial"/>
        </w:rPr>
        <w:t xml:space="preserve"> </w:t>
      </w:r>
      <w:r w:rsidR="00ED2D26">
        <w:rPr>
          <w:rFonts w:ascii="Arial" w:hAnsi="Arial" w:cs="Arial"/>
        </w:rPr>
        <w:t xml:space="preserve">Tommy Nelms </w:t>
      </w:r>
      <w:r w:rsidRPr="004D10CA">
        <w:rPr>
          <w:rFonts w:ascii="Arial" w:hAnsi="Arial" w:cs="Arial"/>
        </w:rPr>
        <w:t>accept consent agenda, seconded by</w:t>
      </w:r>
      <w:r w:rsidR="00ED2D26">
        <w:rPr>
          <w:rFonts w:ascii="Arial" w:hAnsi="Arial" w:cs="Arial"/>
        </w:rPr>
        <w:t xml:space="preserve"> John Pilger. </w:t>
      </w:r>
      <w:r w:rsidRPr="004D10CA">
        <w:rPr>
          <w:rFonts w:ascii="Arial" w:hAnsi="Arial" w:cs="Arial"/>
        </w:rPr>
        <w:t>Motion Passes.</w:t>
      </w:r>
    </w:p>
    <w:p w:rsidR="00A84C66" w:rsidRDefault="00A84C66" w:rsidP="00A84C66">
      <w:pPr>
        <w:pStyle w:val="NormalWeb"/>
        <w:spacing w:before="0" w:beforeAutospacing="0" w:after="0" w:afterAutospacing="0" w:line="276" w:lineRule="auto"/>
        <w:rPr>
          <w:rStyle w:val="Emphasis"/>
          <w:rFonts w:ascii="Arial" w:eastAsiaTheme="minorHAnsi" w:hAnsi="Arial" w:cs="Arial"/>
          <w:i w:val="0"/>
        </w:rPr>
      </w:pPr>
    </w:p>
    <w:p w:rsidR="00A84C66" w:rsidRPr="004D10CA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4D10CA">
        <w:rPr>
          <w:rFonts w:ascii="Arial" w:hAnsi="Arial" w:cs="Arial"/>
          <w:b/>
          <w:color w:val="000000"/>
        </w:rPr>
        <w:t>Old Business</w:t>
      </w:r>
    </w:p>
    <w:p w:rsidR="008125F8" w:rsidRDefault="00A84C66" w:rsidP="00A84C66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EA2651">
        <w:rPr>
          <w:rFonts w:ascii="Arial" w:hAnsi="Arial" w:cs="Arial"/>
          <w:color w:val="000000"/>
        </w:rPr>
        <w:t>No new business at this time</w:t>
      </w:r>
    </w:p>
    <w:p w:rsidR="00A84C66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A84C66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New</w:t>
      </w:r>
      <w:r w:rsidRPr="004D10CA">
        <w:rPr>
          <w:rFonts w:ascii="Arial" w:hAnsi="Arial" w:cs="Arial"/>
          <w:b/>
          <w:color w:val="000000"/>
        </w:rPr>
        <w:t xml:space="preserve"> Business</w:t>
      </w:r>
    </w:p>
    <w:p w:rsidR="00A84C66" w:rsidRDefault="00A84C66" w:rsidP="00A84C6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>Gas Certification</w:t>
      </w:r>
    </w:p>
    <w:p w:rsidR="00ED2D26" w:rsidRPr="006E3F3A" w:rsidRDefault="00B37B82" w:rsidP="00ED2D2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Clarification was had on the CSIA </w:t>
      </w:r>
      <w:r w:rsidR="00ED2D26">
        <w:rPr>
          <w:rFonts w:ascii="Arial" w:hAnsi="Arial" w:cs="Arial"/>
          <w:color w:val="000000"/>
        </w:rPr>
        <w:t>Gas class</w:t>
      </w:r>
      <w:r>
        <w:rPr>
          <w:rFonts w:ascii="Arial" w:hAnsi="Arial" w:cs="Arial"/>
          <w:color w:val="000000"/>
        </w:rPr>
        <w:t xml:space="preserve"> followed with</w:t>
      </w:r>
      <w:r w:rsidR="00ED2D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testing for the </w:t>
      </w:r>
      <w:r w:rsidR="00ED2D26">
        <w:rPr>
          <w:rFonts w:ascii="Arial" w:hAnsi="Arial" w:cs="Arial"/>
          <w:color w:val="000000"/>
        </w:rPr>
        <w:t>NFI Certification</w:t>
      </w:r>
    </w:p>
    <w:p w:rsidR="00211869" w:rsidRDefault="00211869" w:rsidP="0021186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Certification tiers</w:t>
      </w:r>
    </w:p>
    <w:p w:rsidR="00B37B82" w:rsidRPr="00211869" w:rsidRDefault="00211869" w:rsidP="00211869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Discussion was had regarding a path from Chimney Sweep to Chimney Tech to </w:t>
      </w:r>
      <w:r w:rsidR="00A84C66" w:rsidRPr="00211869">
        <w:rPr>
          <w:rFonts w:ascii="Arial" w:hAnsi="Arial" w:cs="Arial"/>
          <w:color w:val="000000"/>
        </w:rPr>
        <w:t>Master Sweep Designation</w:t>
      </w:r>
    </w:p>
    <w:p w:rsidR="00B37B82" w:rsidRDefault="00ED2D26" w:rsidP="00B37B82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HPBA-</w:t>
      </w:r>
      <w:r w:rsidR="00B37B82">
        <w:rPr>
          <w:rFonts w:ascii="Arial" w:hAnsi="Arial" w:cs="Arial"/>
          <w:color w:val="000000"/>
        </w:rPr>
        <w:t>plans for unusable stoves after 5/2020</w:t>
      </w:r>
    </w:p>
    <w:p w:rsidR="00ED2D26" w:rsidRPr="00B37B82" w:rsidRDefault="00B37B82" w:rsidP="00B37B82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HPBA</w:t>
      </w:r>
      <w:r w:rsidR="00ED2D26" w:rsidRPr="00B37B82">
        <w:rPr>
          <w:rFonts w:ascii="Arial" w:hAnsi="Arial" w:cs="Arial"/>
          <w:color w:val="000000"/>
        </w:rPr>
        <w:t xml:space="preserve"> to approach the EPA</w:t>
      </w:r>
      <w:r>
        <w:rPr>
          <w:rFonts w:ascii="Arial" w:hAnsi="Arial" w:cs="Arial"/>
          <w:color w:val="000000"/>
        </w:rPr>
        <w:t xml:space="preserve"> to get permission to do a stove change out in the </w:t>
      </w:r>
      <w:r w:rsidR="00ED2D26" w:rsidRPr="00B37B82">
        <w:rPr>
          <w:rFonts w:ascii="Arial" w:hAnsi="Arial" w:cs="Arial"/>
          <w:color w:val="000000"/>
        </w:rPr>
        <w:t>Appalachia</w:t>
      </w:r>
      <w:r>
        <w:rPr>
          <w:rFonts w:ascii="Arial" w:hAnsi="Arial" w:cs="Arial"/>
          <w:color w:val="000000"/>
        </w:rPr>
        <w:t xml:space="preserve"> area</w:t>
      </w:r>
      <w:r w:rsidR="00ED2D26" w:rsidRPr="00B37B82">
        <w:rPr>
          <w:rFonts w:ascii="Arial" w:hAnsi="Arial" w:cs="Arial"/>
          <w:color w:val="000000"/>
        </w:rPr>
        <w:t xml:space="preserve"> (Maine to Georgia) </w:t>
      </w:r>
      <w:r>
        <w:rPr>
          <w:rFonts w:ascii="Arial" w:hAnsi="Arial" w:cs="Arial"/>
          <w:color w:val="000000"/>
        </w:rPr>
        <w:t xml:space="preserve">with stoves that will no longer be </w:t>
      </w:r>
      <w:r w:rsidR="006B35EF">
        <w:rPr>
          <w:rFonts w:ascii="Arial" w:hAnsi="Arial" w:cs="Arial"/>
          <w:color w:val="000000"/>
        </w:rPr>
        <w:t>eligible</w:t>
      </w:r>
      <w:r>
        <w:rPr>
          <w:rFonts w:ascii="Arial" w:hAnsi="Arial" w:cs="Arial"/>
          <w:color w:val="000000"/>
        </w:rPr>
        <w:t xml:space="preserve"> to be </w:t>
      </w:r>
      <w:proofErr w:type="gramStart"/>
      <w:r>
        <w:rPr>
          <w:rFonts w:ascii="Arial" w:hAnsi="Arial" w:cs="Arial"/>
          <w:color w:val="000000"/>
        </w:rPr>
        <w:t>sold</w:t>
      </w:r>
      <w:proofErr w:type="gramEnd"/>
      <w:r>
        <w:rPr>
          <w:rFonts w:ascii="Arial" w:hAnsi="Arial" w:cs="Arial"/>
          <w:color w:val="000000"/>
        </w:rPr>
        <w:t xml:space="preserve"> or used. HPBA would like CSIAs help</w:t>
      </w:r>
      <w:r w:rsidR="006B35EF">
        <w:rPr>
          <w:rFonts w:ascii="Arial" w:hAnsi="Arial" w:cs="Arial"/>
          <w:color w:val="000000"/>
        </w:rPr>
        <w:t xml:space="preserve"> with </w:t>
      </w:r>
      <w:r w:rsidR="00ED2D26" w:rsidRPr="00B37B82">
        <w:rPr>
          <w:rFonts w:ascii="Arial" w:hAnsi="Arial" w:cs="Arial"/>
          <w:color w:val="000000"/>
        </w:rPr>
        <w:t>publicity and get cr</w:t>
      </w:r>
      <w:r w:rsidR="006B35EF">
        <w:rPr>
          <w:rFonts w:ascii="Arial" w:hAnsi="Arial" w:cs="Arial"/>
          <w:color w:val="000000"/>
        </w:rPr>
        <w:t xml:space="preserve">edential holders to sign up to help. </w:t>
      </w:r>
    </w:p>
    <w:p w:rsidR="00A84C66" w:rsidRPr="006E3F3A" w:rsidRDefault="00A84C66" w:rsidP="00A84C66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 xml:space="preserve">Next meeting date:  </w:t>
      </w:r>
    </w:p>
    <w:p w:rsidR="00A84C66" w:rsidRPr="006E3F3A" w:rsidRDefault="00A84C66" w:rsidP="00A84C6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t>March 31, 2020 Orlando, FL</w:t>
      </w:r>
    </w:p>
    <w:p w:rsidR="00A84C66" w:rsidRPr="006E3F3A" w:rsidRDefault="00A84C66" w:rsidP="00A84C66">
      <w:pPr>
        <w:pStyle w:val="NormalWeb"/>
        <w:numPr>
          <w:ilvl w:val="1"/>
          <w:numId w:val="6"/>
        </w:numPr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6E3F3A">
        <w:rPr>
          <w:rFonts w:ascii="Arial" w:hAnsi="Arial" w:cs="Arial"/>
          <w:color w:val="000000"/>
        </w:rPr>
        <w:lastRenderedPageBreak/>
        <w:t>May 11-13, 2020 Plainfield, IN</w:t>
      </w:r>
    </w:p>
    <w:p w:rsidR="00A84C66" w:rsidRDefault="00A84C66" w:rsidP="00A84C66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</w:p>
    <w:p w:rsidR="00702288" w:rsidRPr="0090640F" w:rsidRDefault="00702288" w:rsidP="00702288">
      <w:pPr>
        <w:rPr>
          <w:rStyle w:val="Emphasis"/>
          <w:rFonts w:ascii="Arial" w:hAnsi="Arial" w:cs="Arial"/>
          <w:i w:val="0"/>
        </w:rPr>
      </w:pPr>
    </w:p>
    <w:p w:rsidR="00ED2D26" w:rsidRPr="00A84C66" w:rsidRDefault="00702288" w:rsidP="00702288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</w:rPr>
      </w:pPr>
      <w:r w:rsidRPr="004D10CA">
        <w:rPr>
          <w:rFonts w:ascii="Arial" w:hAnsi="Arial" w:cs="Arial"/>
          <w:b/>
        </w:rPr>
        <w:t>Motion made by</w:t>
      </w:r>
      <w:r w:rsidRPr="004D10CA">
        <w:rPr>
          <w:rFonts w:ascii="Arial" w:hAnsi="Arial" w:cs="Arial"/>
        </w:rPr>
        <w:t xml:space="preserve"> motioned made by</w:t>
      </w:r>
      <w:r>
        <w:rPr>
          <w:rFonts w:ascii="Arial" w:hAnsi="Arial" w:cs="Arial"/>
        </w:rPr>
        <w:t xml:space="preserve"> Chuck Hall and </w:t>
      </w:r>
      <w:r w:rsidR="00ED2D26" w:rsidRPr="00702288">
        <w:rPr>
          <w:rFonts w:ascii="Arial" w:hAnsi="Arial" w:cs="Arial"/>
          <w:color w:val="000000"/>
        </w:rPr>
        <w:t>second</w:t>
      </w:r>
      <w:r>
        <w:rPr>
          <w:rFonts w:ascii="Arial" w:hAnsi="Arial" w:cs="Arial"/>
          <w:color w:val="000000"/>
        </w:rPr>
        <w:t>ed</w:t>
      </w:r>
      <w:r w:rsidR="00ED2D26" w:rsidRPr="00702288">
        <w:rPr>
          <w:rFonts w:ascii="Arial" w:hAnsi="Arial" w:cs="Arial"/>
          <w:color w:val="000000"/>
        </w:rPr>
        <w:t xml:space="preserve"> </w:t>
      </w:r>
      <w:r w:rsidRPr="00702288">
        <w:rPr>
          <w:rFonts w:ascii="Arial" w:hAnsi="Arial" w:cs="Arial"/>
          <w:color w:val="000000"/>
        </w:rPr>
        <w:t>by John Pilger to</w:t>
      </w:r>
      <w:r>
        <w:rPr>
          <w:rFonts w:ascii="Arial" w:hAnsi="Arial" w:cs="Arial"/>
          <w:b/>
          <w:color w:val="000000"/>
        </w:rPr>
        <w:t xml:space="preserve"> </w:t>
      </w:r>
      <w:r w:rsidRPr="00702288">
        <w:rPr>
          <w:rFonts w:ascii="Arial" w:hAnsi="Arial" w:cs="Arial"/>
          <w:color w:val="000000"/>
        </w:rPr>
        <w:t>adjourn</w:t>
      </w:r>
      <w:r w:rsidR="00ED2D26" w:rsidRPr="00702288">
        <w:rPr>
          <w:rFonts w:ascii="Arial" w:hAnsi="Arial" w:cs="Arial"/>
          <w:color w:val="000000"/>
        </w:rPr>
        <w:t xml:space="preserve"> at 11:33am</w:t>
      </w:r>
      <w:r>
        <w:rPr>
          <w:rFonts w:ascii="Arial" w:hAnsi="Arial" w:cs="Arial"/>
          <w:color w:val="000000"/>
        </w:rPr>
        <w:t xml:space="preserve">. </w:t>
      </w:r>
    </w:p>
    <w:sectPr w:rsidR="00ED2D26" w:rsidRPr="00A8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D36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515AF"/>
    <w:multiLevelType w:val="hybridMultilevel"/>
    <w:tmpl w:val="B9F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66C7"/>
    <w:multiLevelType w:val="hybridMultilevel"/>
    <w:tmpl w:val="2840A598"/>
    <w:lvl w:ilvl="0" w:tplc="1638D8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93876"/>
    <w:multiLevelType w:val="hybridMultilevel"/>
    <w:tmpl w:val="7A78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389B"/>
    <w:multiLevelType w:val="hybridMultilevel"/>
    <w:tmpl w:val="A76431A2"/>
    <w:lvl w:ilvl="0" w:tplc="1638D8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9496B"/>
    <w:multiLevelType w:val="hybridMultilevel"/>
    <w:tmpl w:val="90189598"/>
    <w:lvl w:ilvl="0" w:tplc="83967248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E04DEB"/>
    <w:multiLevelType w:val="hybridMultilevel"/>
    <w:tmpl w:val="ABA6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069E0"/>
    <w:multiLevelType w:val="multilevel"/>
    <w:tmpl w:val="4F0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66"/>
    <w:rsid w:val="00211869"/>
    <w:rsid w:val="002B1E49"/>
    <w:rsid w:val="002E1CAE"/>
    <w:rsid w:val="006B35EF"/>
    <w:rsid w:val="00702288"/>
    <w:rsid w:val="008125F8"/>
    <w:rsid w:val="00922A0C"/>
    <w:rsid w:val="00A84C66"/>
    <w:rsid w:val="00B37B82"/>
    <w:rsid w:val="00E66669"/>
    <w:rsid w:val="00E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6B92"/>
  <w15:chartTrackingRefBased/>
  <w15:docId w15:val="{715DE00A-5C56-491C-A798-CEF96DC9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E666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4C66"/>
    <w:pPr>
      <w:spacing w:before="100" w:beforeAutospacing="1" w:after="100" w:afterAutospacing="1"/>
    </w:pPr>
    <w:rPr>
      <w:rFonts w:eastAsia="Times New Roman"/>
    </w:rPr>
  </w:style>
  <w:style w:type="character" w:customStyle="1" w:styleId="caps">
    <w:name w:val="caps"/>
    <w:basedOn w:val="DefaultParagraphFont"/>
    <w:rsid w:val="00A84C66"/>
  </w:style>
  <w:style w:type="character" w:customStyle="1" w:styleId="apple-converted-space">
    <w:name w:val="apple-converted-space"/>
    <w:basedOn w:val="DefaultParagraphFont"/>
    <w:rsid w:val="00A84C66"/>
  </w:style>
  <w:style w:type="character" w:styleId="Emphasis">
    <w:name w:val="Emphasis"/>
    <w:uiPriority w:val="20"/>
    <w:qFormat/>
    <w:rsid w:val="00A84C66"/>
    <w:rPr>
      <w:i/>
      <w:iCs/>
    </w:rPr>
  </w:style>
  <w:style w:type="paragraph" w:styleId="ListParagraph">
    <w:name w:val="List Paragraph"/>
    <w:basedOn w:val="Normal"/>
    <w:uiPriority w:val="34"/>
    <w:qFormat/>
    <w:rsid w:val="00A84C6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666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E66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McMahon</dc:creator>
  <cp:keywords/>
  <dc:description/>
  <cp:lastModifiedBy>Megan McMahon</cp:lastModifiedBy>
  <cp:revision>4</cp:revision>
  <dcterms:created xsi:type="dcterms:W3CDTF">2019-11-13T14:39:00Z</dcterms:created>
  <dcterms:modified xsi:type="dcterms:W3CDTF">2020-07-20T14:16:00Z</dcterms:modified>
</cp:coreProperties>
</file>